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0"/>
      </w:pPr>
    </w:p>
    <w:p>
      <w:pPr>
        <w:spacing w:after="80"/>
        <w:jc w:val="left"/>
      </w:pPr>
      <w:r>
        <w:rPr>
          <w:rFonts w:ascii="Arial" w:cs="Arial" w:eastAsia="Arial" w:hAnsi="Arial"/>
          <w:b/>
          <w:bCs/>
          <w:color w:val="7C3A2E"/>
          <w:spacing w:val="120"/>
          <w:sz w:val="18"/>
          <w:szCs w:val="18"/>
        </w:rPr>
        <w:t xml:space="preserve">FINANCIAL &amp; COMMERCIAL MASTERY</w:t>
      </w:r>
    </w:p>
    <w:p>
      <w:pPr>
        <w:spacing w:after="40"/>
        <w:jc w:val="left"/>
      </w:pPr>
      <w:r>
        <w:rPr>
          <w:rFonts w:ascii="Arial" w:cs="Arial" w:eastAsia="Arial" w:hAnsi="Arial"/>
          <w:color w:val="B08D57"/>
          <w:spacing w:val="80"/>
          <w:sz w:val="20"/>
          <w:szCs w:val="20"/>
        </w:rPr>
        <w:t xml:space="preserve">MODULE 9</w:t>
      </w:r>
    </w:p>
    <w:p>
      <w:pPr>
        <w:spacing w:after="200"/>
      </w:pPr>
    </w:p>
    <w:p>
      <w:pPr>
        <w:pBdr>
          <w:bottom w:val="single" w:color="B08D57" w:sz="6" w:space="8"/>
        </w:pBdr>
        <w:spacing w:after="200"/>
        <w:jc w:val="left"/>
      </w:pPr>
      <w:r>
        <w:rPr>
          <w:rFonts w:ascii="Georgia" w:cs="Georgia" w:eastAsia="Georgia" w:hAnsi="Georgia"/>
          <w:b/>
          <w:bCs/>
          <w:color w:val="1A2332"/>
          <w:sz w:val="52"/>
          <w:szCs w:val="52"/>
        </w:rPr>
        <w:t xml:space="preserve">Budgeting, Forecasting &amp; Cost Control</w:t>
      </w:r>
    </w:p>
    <w:p>
      <w:pPr>
        <w:spacing w:after="100"/>
      </w:pPr>
    </w:p>
    <w:p>
      <w:pPr>
        <w:spacing w:after="200"/>
        <w:jc w:val="left"/>
      </w:pPr>
      <w:r>
        <w:rPr>
          <w:rFonts w:ascii="Georgia" w:cs="Georgia" w:eastAsia="Georgia" w:hAnsi="Georgia"/>
          <w:color w:val="6B7280"/>
          <w:sz w:val="24"/>
          <w:szCs w:val="24"/>
        </w:rPr>
        <w:t xml:space="preserve">A budget isn't a constraint. It's your permission to spend — wisely.</w:t>
      </w:r>
    </w:p>
    <w:p>
      <w:pPr>
        <w:spacing w:after="1800"/>
      </w:pPr>
    </w:p>
    <w:p>
      <w:pPr>
        <w:pBdr>
          <w:top w:val="single" w:color="B08D57" w:sz="2" w:space="8"/>
        </w:pBdr>
        <w:spacing w:after="60"/>
        <w:jc w:val="left"/>
      </w:pPr>
      <w:r>
        <w:rPr>
          <w:rFonts w:ascii="Arial" w:cs="Arial" w:eastAsia="Arial" w:hAnsi="Arial"/>
          <w:color w:val="B08D57"/>
          <w:spacing w:val="100"/>
          <w:sz w:val="16"/>
          <w:szCs w:val="16"/>
        </w:rPr>
        <w:t xml:space="preserve">COMMERCIAL LEADERSHIP PROGRAMME</w:t>
      </w:r>
    </w:p>
    <w:p>
      <w:pPr>
        <w:jc w:val="left"/>
      </w:pPr>
      <w:r>
        <w:rPr>
          <w:rFonts w:ascii="Arial" w:cs="Arial" w:eastAsia="Arial" w:hAnsi="Arial"/>
          <w:color w:val="6B7280"/>
          <w:sz w:val="18"/>
          <w:szCs w:val="18"/>
        </w:rPr>
        <w:t xml:space="preserve">Spa Director &amp; Spa Manager Development</w:t>
      </w:r>
    </w:p>
    <w:p>
      <w:r>
        <w:br w:type="page"/>
      </w:r>
    </w:p>
    <w:p>
      <w:pPr>
        <w:sectPr>
          <w:pgSz w:w="11906" w:h="16838" w:orient="portrait"/>
          <w:pgMar w:top="1440" w:right="1440" w:bottom="1440" w:left="1440" w:header="708" w:footer="708" w:gutter="0"/>
          <w:pgNumType/>
          <w:docGrid w:linePitch="360"/>
        </w:sectPr>
      </w:pPr>
    </w:p>
    <w:p>
      <w:pPr>
        <w:pStyle w:val="Heading1"/>
        <w:spacing w:after="120" w:before="360"/>
      </w:pPr>
      <w:r>
        <w:rPr>
          <w:rFonts w:ascii="Georgia" w:cs="Georgia" w:eastAsia="Georgia" w:hAnsi="Georgia"/>
          <w:b/>
          <w:bCs/>
          <w:color w:val="1A2332"/>
          <w:sz w:val="36"/>
          <w:szCs w:val="36"/>
        </w:rPr>
        <w:t xml:space="preserve">Module Overview</w:t>
      </w:r>
    </w:p>
    <w:p>
      <w:pPr>
        <w:spacing w:after="160"/>
      </w:pPr>
      <w:r>
        <w:rPr>
          <w:rFonts w:ascii="Arial" w:cs="Arial" w:eastAsia="Arial" w:hAnsi="Arial"/>
          <w:color w:val="6B7280"/>
          <w:sz w:val="24"/>
          <w:szCs w:val="24"/>
        </w:rPr>
        <w:t xml:space="preserve">A budget isn't a constraint. It's your permission to spend — wisely.</w:t>
      </w:r>
    </w:p>
    <w:p>
      <w:pPr>
        <w:spacing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7526"/>
      </w:tblGrid>
      <w:tr>
        <w:tc>
          <w:tcPr>
            <w:tcW w:type="dxa" w:w="1500"/>
            <w:tcBorders>
              <w:top w:val="none" w:sz="0"/>
              <w:left w:val="none" w:sz="0"/>
              <w:bottom w:val="none" w:sz="0"/>
              <w:right w:val="none" w:sz="0"/>
            </w:tcBorders>
            <w:shd w:fill="7C3A2E" w:val="clear"/>
            <w:tcMar>
              <w:top w:type="dxa" w:w="80"/>
              <w:left w:type="dxa" w:w="120"/>
              <w:bottom w:type="dxa" w:w="80"/>
              <w:right w:type="dxa" w:w="120"/>
            </w:tcMar>
          </w:tcPr>
          <w:p>
            <w:r>
              <w:rPr>
                <w:rFonts w:ascii="Arial" w:cs="Arial" w:eastAsia="Arial" w:hAnsi="Arial"/>
                <w:b/>
                <w:bCs/>
                <w:color w:val="FFFFFF"/>
                <w:sz w:val="16"/>
                <w:szCs w:val="16"/>
              </w:rPr>
              <w:t xml:space="preserve">LESSON</w:t>
            </w:r>
          </w:p>
        </w:tc>
        <w:tc>
          <w:tcPr>
            <w:tcW w:type="dxa" w:w="7526"/>
            <w:tcBorders>
              <w:top w:val="none" w:sz="0"/>
              <w:left w:val="none" w:sz="0"/>
              <w:bottom w:val="none" w:sz="0"/>
              <w:right w:val="none" w:sz="0"/>
            </w:tcBorders>
            <w:shd w:fill="7C3A2E" w:val="clear"/>
            <w:tcMar>
              <w:top w:type="dxa" w:w="80"/>
              <w:left w:type="dxa" w:w="120"/>
              <w:bottom w:type="dxa" w:w="80"/>
              <w:right w:type="dxa" w:w="120"/>
            </w:tcMar>
          </w:tcPr>
          <w:p>
            <w:r>
              <w:rPr>
                <w:rFonts w:ascii="Arial" w:cs="Arial" w:eastAsia="Arial" w:hAnsi="Arial"/>
                <w:b/>
                <w:bCs/>
                <w:color w:val="FFFFFF"/>
                <w:sz w:val="16"/>
                <w:szCs w:val="16"/>
              </w:rPr>
              <w:t xml:space="preserve">TOPIC</w:t>
            </w:r>
          </w:p>
        </w:tc>
      </w:tr>
      <w:tr>
        <w:tc>
          <w:tcPr>
            <w:tcW w:type="dxa" w:w="1500"/>
            <w:tcBorders>
              <w:top w:val="single" w:color="D5D5D5" w:sz="1"/>
              <w:left w:val="single" w:color="D5D5D5" w:sz="1"/>
              <w:bottom w:val="single" w:color="D5D5D5" w:sz="1"/>
              <w:right w:val="single" w:color="D5D5D5" w:sz="1"/>
            </w:tcBorders>
            <w:shd w:fill="F0E8E6" w:val="clear"/>
            <w:tcMar>
              <w:top w:type="dxa" w:w="80"/>
              <w:left w:type="dxa" w:w="120"/>
              <w:bottom w:type="dxa" w:w="80"/>
              <w:right w:type="dxa" w:w="120"/>
            </w:tcMar>
          </w:tcPr>
          <w:p>
            <w:r>
              <w:rPr>
                <w:rFonts w:ascii="Arial" w:cs="Arial" w:eastAsia="Arial" w:hAnsi="Arial"/>
                <w:b/>
                <w:bCs/>
                <w:color w:val="7C3A2E"/>
                <w:sz w:val="20"/>
                <w:szCs w:val="20"/>
              </w:rPr>
              <w:t xml:space="preserve">Lesson 1</w:t>
            </w:r>
          </w:p>
        </w:tc>
        <w:tc>
          <w:tcPr>
            <w:tcW w:type="dxa" w:w="7526"/>
            <w:tcBorders>
              <w:top w:val="single" w:color="D5D5D5" w:sz="1"/>
              <w:left w:val="single" w:color="D5D5D5" w:sz="1"/>
              <w:bottom w:val="single" w:color="D5D5D5" w:sz="1"/>
              <w:right w:val="single" w:color="D5D5D5" w:sz="1"/>
            </w:tcBorders>
            <w:shd w:fill="F0E8E6" w:val="clear"/>
            <w:tcMar>
              <w:top w:type="dxa" w:w="80"/>
              <w:left w:type="dxa" w:w="120"/>
              <w:bottom w:type="dxa" w:w="80"/>
              <w:right w:type="dxa" w:w="120"/>
            </w:tcMar>
          </w:tcPr>
          <w:p>
            <w:r>
              <w:rPr>
                <w:rFonts w:ascii="Arial" w:cs="Arial" w:eastAsia="Arial" w:hAnsi="Arial"/>
                <w:color w:val="2C2C2C"/>
                <w:sz w:val="20"/>
                <w:szCs w:val="20"/>
              </w:rPr>
              <w:t xml:space="preserve">Building a Spa Budget</w:t>
            </w:r>
          </w:p>
        </w:tc>
      </w:tr>
      <w:tr>
        <w:tc>
          <w:tcPr>
            <w:tcW w:type="dxa" w:w="1500"/>
            <w:tcBorders>
              <w:top w:val="single" w:color="D5D5D5" w:sz="1"/>
              <w:left w:val="single" w:color="D5D5D5" w:sz="1"/>
              <w:bottom w:val="single" w:color="D5D5D5" w:sz="1"/>
              <w:right w:val="single" w:color="D5D5D5" w:sz="1"/>
            </w:tcBorders>
            <w:shd w:fill="FFFFFF" w:val="clear"/>
            <w:tcMar>
              <w:top w:type="dxa" w:w="80"/>
              <w:left w:type="dxa" w:w="120"/>
              <w:bottom w:type="dxa" w:w="80"/>
              <w:right w:type="dxa" w:w="120"/>
            </w:tcMar>
          </w:tcPr>
          <w:p>
            <w:r>
              <w:rPr>
                <w:rFonts w:ascii="Arial" w:cs="Arial" w:eastAsia="Arial" w:hAnsi="Arial"/>
                <w:b/>
                <w:bCs/>
                <w:color w:val="7C3A2E"/>
                <w:sz w:val="20"/>
                <w:szCs w:val="20"/>
              </w:rPr>
              <w:t xml:space="preserve">Lesson 2</w:t>
            </w:r>
          </w:p>
        </w:tc>
        <w:tc>
          <w:tcPr>
            <w:tcW w:type="dxa" w:w="7526"/>
            <w:tcBorders>
              <w:top w:val="single" w:color="D5D5D5" w:sz="1"/>
              <w:left w:val="single" w:color="D5D5D5" w:sz="1"/>
              <w:bottom w:val="single" w:color="D5D5D5" w:sz="1"/>
              <w:right w:val="single" w:color="D5D5D5" w:sz="1"/>
            </w:tcBorders>
            <w:shd w:fill="FFFFFF" w:val="clear"/>
            <w:tcMar>
              <w:top w:type="dxa" w:w="80"/>
              <w:left w:type="dxa" w:w="120"/>
              <w:bottom w:type="dxa" w:w="80"/>
              <w:right w:type="dxa" w:w="120"/>
            </w:tcMar>
          </w:tcPr>
          <w:p>
            <w:r>
              <w:rPr>
                <w:rFonts w:ascii="Arial" w:cs="Arial" w:eastAsia="Arial" w:hAnsi="Arial"/>
                <w:color w:val="2C2C2C"/>
                <w:sz w:val="20"/>
                <w:szCs w:val="20"/>
              </w:rPr>
              <w:t xml:space="preserve">Cost Control Without Cutting Quality</w:t>
            </w:r>
          </w:p>
        </w:tc>
      </w:tr>
    </w:tbl>
    <w:p>
      <w:pPr>
        <w:spacing w:after="200"/>
      </w:pPr>
    </w:p>
    <w:p>
      <w:r>
        <w:br w:type="page"/>
      </w:r>
    </w:p>
    <w:p>
      <w:pPr>
        <w:pStyle w:val="Heading1"/>
        <w:spacing w:after="120" w:before="360"/>
      </w:pPr>
      <w:r>
        <w:rPr>
          <w:rFonts w:ascii="Georgia" w:cs="Georgia" w:eastAsia="Georgia" w:hAnsi="Georgia"/>
          <w:b/>
          <w:bCs/>
          <w:color w:val="7C3A2E"/>
          <w:sz w:val="36"/>
          <w:szCs w:val="36"/>
        </w:rPr>
        <w:t xml:space="preserve">Lesson 1: Building a Spa Budget</w:t>
      </w:r>
    </w:p>
    <w:p>
      <w:pPr>
        <w:spacing w:after="160"/>
      </w:pPr>
      <w:r>
        <w:rPr>
          <w:rFonts w:ascii="Arial" w:cs="Arial" w:eastAsia="Arial" w:hAnsi="Arial"/>
          <w:color w:val="2C2C2C"/>
          <w:sz w:val="22"/>
          <w:szCs w:val="22"/>
        </w:rPr>
        <w:t xml:space="preserve">Zero-based budgeting starts from scratch: every pound must be justified, not just carried forward from last year. It's more work, but it forces you to think about what you actually need rather than what you've always spent.</w:t>
      </w:r>
    </w:p>
    <w:p>
      <w:pPr>
        <w:spacing w:after="160"/>
      </w:pPr>
      <w:r>
        <w:rPr>
          <w:rFonts w:ascii="Arial" w:cs="Arial" w:eastAsia="Arial" w:hAnsi="Arial"/>
          <w:color w:val="2C2C2C"/>
          <w:sz w:val="22"/>
          <w:szCs w:val="22"/>
        </w:rPr>
        <w:t xml:space="preserve">Revenue forecasting combines art and science. Start with your booking history: identify seasonal patterns, day-of-week trends, and year-on-year growth rates. Layer in known factors: a hotel renovation that will reduce occupancy, a new corporate partnership launching in Q3, a pricing change taking effect in April. Your forecast should have three scenarios: conservative, expected, and optimistic.</w:t>
      </w:r>
    </w:p>
    <w:p>
      <w:pPr>
        <w:spacing w:after="160"/>
      </w:pPr>
      <w:r>
        <w:rPr>
          <w:rFonts w:ascii="Arial" w:cs="Arial" w:eastAsia="Arial" w:hAnsi="Arial"/>
          <w:color w:val="2C2C2C"/>
          <w:sz w:val="22"/>
          <w:szCs w:val="22"/>
        </w:rPr>
        <w:t xml:space="preserve">Cost planning separates fixed costs (rent, management salaries, equipment leases) from variable costs (therapist labour, products, utilities). Focus your management energy on variable costs — these are what you can influence in the short term.</w:t>
      </w:r>
    </w:p>
    <w:p>
      <w:pPr>
        <w:spacing w:after="80"/>
      </w:pPr>
    </w:p>
    <w:p>
      <w:pPr>
        <w:shd w:fill="F0E8E6" w:val="clear"/>
        <w:spacing w:after="80" w:before="120"/>
        <w:ind w:left="120" w:right="120"/>
      </w:pPr>
      <w:r>
        <w:rPr>
          <w:rFonts w:ascii="Arial" w:cs="Arial" w:eastAsia="Arial" w:hAnsi="Arial"/>
          <w:b/>
          <w:bCs/>
          <w:color w:val="7C3A2E"/>
          <w:spacing w:val="80"/>
          <w:sz w:val="18"/>
          <w:szCs w:val="18"/>
        </w:rPr>
        <w:t xml:space="preserve">KEY POINTS</w:t>
      </w:r>
    </w:p>
    <w:p>
      <w:pPr>
        <w:pStyle w:val="ListParagraph"/>
        <w:numPr>
          <w:ilvl w:val="0"/>
          <w:numId w:val="2"/>
        </w:numPr>
        <w:spacing w:after="80"/>
      </w:pPr>
      <w:r>
        <w:rPr>
          <w:rFonts w:ascii="Arial" w:cs="Arial" w:eastAsia="Arial" w:hAnsi="Arial"/>
          <w:color w:val="2C2C2C"/>
          <w:sz w:val="21"/>
          <w:szCs w:val="21"/>
        </w:rPr>
        <w:t xml:space="preserve">Apply zero-based budgeting for rigorous cost justification</w:t>
      </w:r>
    </w:p>
    <w:p>
      <w:pPr>
        <w:pStyle w:val="ListParagraph"/>
        <w:numPr>
          <w:ilvl w:val="0"/>
          <w:numId w:val="2"/>
        </w:numPr>
        <w:spacing w:after="80"/>
      </w:pPr>
      <w:r>
        <w:rPr>
          <w:rFonts w:ascii="Arial" w:cs="Arial" w:eastAsia="Arial" w:hAnsi="Arial"/>
          <w:color w:val="2C2C2C"/>
          <w:sz w:val="21"/>
          <w:szCs w:val="21"/>
        </w:rPr>
        <w:t xml:space="preserve">Build three-scenario revenue forecasts using historical data</w:t>
      </w:r>
    </w:p>
    <w:p>
      <w:pPr>
        <w:pStyle w:val="ListParagraph"/>
        <w:numPr>
          <w:ilvl w:val="0"/>
          <w:numId w:val="2"/>
        </w:numPr>
        <w:spacing w:after="80"/>
      </w:pPr>
      <w:r>
        <w:rPr>
          <w:rFonts w:ascii="Arial" w:cs="Arial" w:eastAsia="Arial" w:hAnsi="Arial"/>
          <w:color w:val="2C2C2C"/>
          <w:sz w:val="21"/>
          <w:szCs w:val="21"/>
        </w:rPr>
        <w:t xml:space="preserve">Separate fixed from variable costs for focused management</w:t>
      </w:r>
    </w:p>
    <w:p>
      <w:pPr>
        <w:pStyle w:val="ListParagraph"/>
        <w:numPr>
          <w:ilvl w:val="0"/>
          <w:numId w:val="2"/>
        </w:numPr>
        <w:spacing w:after="80"/>
      </w:pPr>
      <w:r>
        <w:rPr>
          <w:rFonts w:ascii="Arial" w:cs="Arial" w:eastAsia="Arial" w:hAnsi="Arial"/>
          <w:color w:val="2C2C2C"/>
          <w:sz w:val="21"/>
          <w:szCs w:val="21"/>
        </w:rPr>
        <w:t xml:space="preserve">Construct a business case that wins investment</w:t>
      </w:r>
    </w:p>
    <w:p>
      <w:r>
        <w:br w:type="page"/>
      </w:r>
    </w:p>
    <w:p>
      <w:pPr>
        <w:pStyle w:val="Heading1"/>
        <w:spacing w:after="120" w:before="360"/>
      </w:pPr>
      <w:r>
        <w:rPr>
          <w:rFonts w:ascii="Georgia" w:cs="Georgia" w:eastAsia="Georgia" w:hAnsi="Georgia"/>
          <w:b/>
          <w:bCs/>
          <w:color w:val="7C3A2E"/>
          <w:sz w:val="36"/>
          <w:szCs w:val="36"/>
        </w:rPr>
        <w:t xml:space="preserve">Lesson 2: Cost Control Without Cutting Quality</w:t>
      </w:r>
    </w:p>
    <w:p>
      <w:pPr>
        <w:spacing w:after="160"/>
      </w:pPr>
      <w:r>
        <w:rPr>
          <w:rFonts w:ascii="Arial" w:cs="Arial" w:eastAsia="Arial" w:hAnsi="Arial"/>
          <w:color w:val="2C2C2C"/>
          <w:sz w:val="22"/>
          <w:szCs w:val="22"/>
        </w:rPr>
        <w:t xml:space="preserve">Labour optimisation is your biggest lever. Schedule to demand, not to habit. If Tuesdays are consistently quiet, don't staff three therapists because 'that's what we've always done.' Use your booking data to predict demand and schedule accordingly.</w:t>
      </w:r>
    </w:p>
    <w:p>
      <w:pPr>
        <w:spacing w:after="160"/>
      </w:pPr>
      <w:r>
        <w:rPr>
          <w:rFonts w:ascii="Arial" w:cs="Arial" w:eastAsia="Arial" w:hAnsi="Arial"/>
          <w:color w:val="2C2C2C"/>
          <w:sz w:val="22"/>
          <w:szCs w:val="22"/>
        </w:rPr>
        <w:t xml:space="preserve">Stock management: track usage rates, set reorder points, audit waste. Product waste in treatment rooms is usually 15-25% higher than it needs to be. Standard measures, proper training, and visible tracking make the difference.</w:t>
      </w:r>
    </w:p>
    <w:p>
      <w:pPr>
        <w:spacing w:after="160"/>
      </w:pPr>
      <w:r>
        <w:rPr>
          <w:rFonts w:ascii="Arial" w:cs="Arial" w:eastAsia="Arial" w:hAnsi="Arial"/>
          <w:color w:val="2C2C2C"/>
          <w:sz w:val="22"/>
          <w:szCs w:val="22"/>
        </w:rPr>
        <w:t xml:space="preserve">Energy management in thermal facilities (pools, saunas, steam rooms) can be 20-30% of your utility bill. Cover pools overnight, optimise heating schedules, maintain equipment properly. Small changes compound significantly over 12 months.</w:t>
      </w:r>
    </w:p>
    <w:p>
      <w:pPr>
        <w:spacing w:after="80"/>
      </w:pPr>
    </w:p>
    <w:p>
      <w:pPr>
        <w:shd w:fill="F0E8E6" w:val="clear"/>
        <w:spacing w:after="80" w:before="120"/>
        <w:ind w:left="120" w:right="120"/>
      </w:pPr>
      <w:r>
        <w:rPr>
          <w:rFonts w:ascii="Arial" w:cs="Arial" w:eastAsia="Arial" w:hAnsi="Arial"/>
          <w:b/>
          <w:bCs/>
          <w:color w:val="7C3A2E"/>
          <w:spacing w:val="80"/>
          <w:sz w:val="18"/>
          <w:szCs w:val="18"/>
        </w:rPr>
        <w:t xml:space="preserve">KEY POINTS</w:t>
      </w:r>
    </w:p>
    <w:p>
      <w:pPr>
        <w:pStyle w:val="ListParagraph"/>
        <w:numPr>
          <w:ilvl w:val="0"/>
          <w:numId w:val="2"/>
        </w:numPr>
        <w:spacing w:after="80"/>
      </w:pPr>
      <w:r>
        <w:rPr>
          <w:rFonts w:ascii="Arial" w:cs="Arial" w:eastAsia="Arial" w:hAnsi="Arial"/>
          <w:color w:val="2C2C2C"/>
          <w:sz w:val="21"/>
          <w:szCs w:val="21"/>
        </w:rPr>
        <w:t xml:space="preserve">Schedule labour to demand using booking data</w:t>
      </w:r>
    </w:p>
    <w:p>
      <w:pPr>
        <w:pStyle w:val="ListParagraph"/>
        <w:numPr>
          <w:ilvl w:val="0"/>
          <w:numId w:val="2"/>
        </w:numPr>
        <w:spacing w:after="80"/>
      </w:pPr>
      <w:r>
        <w:rPr>
          <w:rFonts w:ascii="Arial" w:cs="Arial" w:eastAsia="Arial" w:hAnsi="Arial"/>
          <w:color w:val="2C2C2C"/>
          <w:sz w:val="21"/>
          <w:szCs w:val="21"/>
        </w:rPr>
        <w:t xml:space="preserve">Reduce product waste through standards and tracking</w:t>
      </w:r>
    </w:p>
    <w:p>
      <w:pPr>
        <w:pStyle w:val="ListParagraph"/>
        <w:numPr>
          <w:ilvl w:val="0"/>
          <w:numId w:val="2"/>
        </w:numPr>
        <w:spacing w:after="80"/>
      </w:pPr>
      <w:r>
        <w:rPr>
          <w:rFonts w:ascii="Arial" w:cs="Arial" w:eastAsia="Arial" w:hAnsi="Arial"/>
          <w:color w:val="2C2C2C"/>
          <w:sz w:val="21"/>
          <w:szCs w:val="21"/>
        </w:rPr>
        <w:t xml:space="preserve">Optimise energy costs in thermal facilities</w:t>
      </w:r>
    </w:p>
    <w:p>
      <w:pPr>
        <w:pStyle w:val="ListParagraph"/>
        <w:numPr>
          <w:ilvl w:val="0"/>
          <w:numId w:val="2"/>
        </w:numPr>
        <w:spacing w:after="80"/>
      </w:pPr>
      <w:r>
        <w:rPr>
          <w:rFonts w:ascii="Arial" w:cs="Arial" w:eastAsia="Arial" w:hAnsi="Arial"/>
          <w:color w:val="2C2C2C"/>
          <w:sz w:val="21"/>
          <w:szCs w:val="21"/>
        </w:rPr>
        <w:t xml:space="preserve">Renegotiate supplier contracts annually</w:t>
      </w:r>
    </w:p>
    <w:p>
      <w:r>
        <w:br w:type="page"/>
      </w:r>
    </w:p>
    <w:p>
      <w:pPr>
        <w:pStyle w:val="Heading1"/>
        <w:spacing w:after="120" w:before="360"/>
      </w:pPr>
      <w:r>
        <w:rPr>
          <w:rFonts w:ascii="Georgia" w:cs="Georgia" w:eastAsia="Georgia" w:hAnsi="Georgia"/>
          <w:b/>
          <w:bCs/>
          <w:color w:val="1A2332"/>
          <w:sz w:val="36"/>
          <w:szCs w:val="36"/>
        </w:rPr>
        <w:t xml:space="preserve">Key Concept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
        <w:gridCol w:w="8906"/>
      </w:tblGrid>
      <w:tr>
        <w:tc>
          <w:tcPr>
            <w:tcW w:type="dxa" w:w="120"/>
            <w:tcBorders>
              <w:top w:val="none" w:sz="0"/>
              <w:left w:val="none" w:sz="0"/>
              <w:bottom w:val="none" w:sz="0"/>
              <w:right w:val="none" w:sz="0"/>
            </w:tcBorders>
            <w:shd w:fill="B08D57" w:val="clear"/>
          </w:tcPr>
          <w:p/>
        </w:tc>
        <w:tc>
          <w:tcPr>
            <w:tcW w:type="dxa" w:w="8906"/>
            <w:tcBorders>
              <w:top w:val="none" w:sz="0"/>
              <w:left w:val="none" w:sz="0"/>
              <w:bottom w:val="none" w:sz="0"/>
              <w:right w:val="none" w:sz="0"/>
            </w:tcBorders>
            <w:shd w:fill="F5F0EB" w:val="clear"/>
            <w:tcMar>
              <w:top w:type="dxa" w:w="200"/>
              <w:left w:type="dxa" w:w="240"/>
              <w:bottom w:type="dxa" w:w="200"/>
              <w:right w:type="dxa" w:w="240"/>
            </w:tcMar>
          </w:tcPr>
          <w:p>
            <w:pPr>
              <w:spacing w:after="0"/>
            </w:pPr>
            <w:r>
              <w:rPr>
                <w:rFonts w:ascii="Georgia" w:cs="Georgia" w:eastAsia="Georgia" w:hAnsi="Georgia"/>
                <w:color w:val="1A2332"/>
                <w:sz w:val="26"/>
                <w:szCs w:val="26"/>
              </w:rPr>
              <w:t xml:space="preserve">“The best spa managers don't cut costs blindly. They invest where it matters and eliminate what doesn't add value.”</w:t>
            </w:r>
          </w:p>
        </w:tc>
      </w:tr>
    </w:tbl>
    <w:p>
      <w:pPr>
        <w:spacing w:after="300"/>
      </w:pPr>
    </w:p>
    <w:p>
      <w:pPr>
        <w:pStyle w:val="Heading1"/>
        <w:spacing w:after="120" w:before="360"/>
      </w:pPr>
      <w:r>
        <w:rPr>
          <w:rFonts w:ascii="Georgia" w:cs="Georgia" w:eastAsia="Georgia" w:hAnsi="Georgia"/>
          <w:b/>
          <w:bCs/>
          <w:color w:val="1A2332"/>
          <w:sz w:val="36"/>
          <w:szCs w:val="36"/>
        </w:rPr>
        <w:t xml:space="preserve">Practical Exercise</w:t>
      </w:r>
    </w:p>
    <w:p>
      <w:pPr>
        <w:spacing w:after="160"/>
      </w:pPr>
      <w:r>
        <w:rPr>
          <w:rFonts w:ascii="Arial" w:cs="Arial" w:eastAsia="Arial" w:hAnsi="Arial"/>
          <w:color w:val="2C2C2C"/>
          <w:sz w:val="22"/>
          <w:szCs w:val="22"/>
        </w:rPr>
        <w:t xml:space="preserve">Build a 12-month budget for your spa. Identify three areas of cost reduction that won't affect guest experience. Create a seasonal forecast model based on your booking history. Present the budget to a colleague as if presenting to your GM.</w:t>
      </w:r>
    </w:p>
    <w:p>
      <w:pPr>
        <w:spacing w:after="100"/>
      </w:pPr>
    </w:p>
    <w:p>
      <w:pPr>
        <w:spacing w:after="80"/>
      </w:pPr>
      <w:r>
        <w:rPr>
          <w:rFonts w:ascii="Arial" w:cs="Arial" w:eastAsia="Arial" w:hAnsi="Arial"/>
          <w:b/>
          <w:bCs/>
          <w:color w:val="6B7280"/>
          <w:spacing w:val="80"/>
          <w:sz w:val="18"/>
          <w:szCs w:val="18"/>
        </w:rPr>
        <w:t xml:space="preserve">YOUR NOTES</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r>
        <w:br w:type="page"/>
      </w:r>
    </w:p>
    <w:p>
      <w:pPr>
        <w:pStyle w:val="Heading1"/>
        <w:spacing w:after="120" w:before="360"/>
      </w:pPr>
      <w:r>
        <w:rPr>
          <w:rFonts w:ascii="Georgia" w:cs="Georgia" w:eastAsia="Georgia" w:hAnsi="Georgia"/>
          <w:b/>
          <w:bCs/>
          <w:color w:val="1A2332"/>
          <w:sz w:val="36"/>
          <w:szCs w:val="36"/>
        </w:rPr>
        <w:t xml:space="preserve">Learning Outcomes</w:t>
      </w:r>
    </w:p>
    <w:p>
      <w:pPr>
        <w:spacing w:after="160"/>
      </w:pPr>
      <w:r>
        <w:rPr>
          <w:rFonts w:ascii="Arial" w:cs="Arial" w:eastAsia="Arial" w:hAnsi="Arial"/>
          <w:color w:val="6B7280"/>
          <w:sz w:val="22"/>
          <w:szCs w:val="22"/>
        </w:rPr>
        <w:t xml:space="preserve">By completing this module, you will be able to:</w:t>
      </w:r>
    </w:p>
    <w:p>
      <w:pPr>
        <w:spacing w:after="60"/>
      </w:pPr>
    </w:p>
    <w:p>
      <w:pPr>
        <w:pStyle w:val="ListParagraph"/>
        <w:numPr>
          <w:ilvl w:val="0"/>
          <w:numId w:val="3"/>
        </w:numPr>
        <w:spacing w:after="120"/>
      </w:pPr>
      <w:r>
        <w:rPr>
          <w:rFonts w:ascii="Arial" w:cs="Arial" w:eastAsia="Arial" w:hAnsi="Arial"/>
          <w:color w:val="2C2C2C"/>
          <w:sz w:val="22"/>
          <w:szCs w:val="22"/>
        </w:rPr>
        <w:t xml:space="preserve">Build a 12-month operational budget from scratch</w:t>
      </w:r>
    </w:p>
    <w:p>
      <w:pPr>
        <w:pStyle w:val="ListParagraph"/>
        <w:numPr>
          <w:ilvl w:val="0"/>
          <w:numId w:val="3"/>
        </w:numPr>
        <w:spacing w:after="120"/>
      </w:pPr>
      <w:r>
        <w:rPr>
          <w:rFonts w:ascii="Arial" w:cs="Arial" w:eastAsia="Arial" w:hAnsi="Arial"/>
          <w:color w:val="2C2C2C"/>
          <w:sz w:val="22"/>
          <w:szCs w:val="22"/>
        </w:rPr>
        <w:t xml:space="preserve">Forecast revenue using seasonal patterns and trend analysis</w:t>
      </w:r>
    </w:p>
    <w:p>
      <w:pPr>
        <w:pStyle w:val="ListParagraph"/>
        <w:numPr>
          <w:ilvl w:val="0"/>
          <w:numId w:val="3"/>
        </w:numPr>
        <w:spacing w:after="120"/>
      </w:pPr>
      <w:r>
        <w:rPr>
          <w:rFonts w:ascii="Arial" w:cs="Arial" w:eastAsia="Arial" w:hAnsi="Arial"/>
          <w:color w:val="2C2C2C"/>
          <w:sz w:val="22"/>
          <w:szCs w:val="22"/>
        </w:rPr>
        <w:t xml:space="preserve">Identify cost reduction opportunities without quality compromise</w:t>
      </w:r>
    </w:p>
    <w:p>
      <w:pPr>
        <w:pStyle w:val="ListParagraph"/>
        <w:numPr>
          <w:ilvl w:val="0"/>
          <w:numId w:val="3"/>
        </w:numPr>
        <w:spacing w:after="120"/>
      </w:pPr>
      <w:r>
        <w:rPr>
          <w:rFonts w:ascii="Arial" w:cs="Arial" w:eastAsia="Arial" w:hAnsi="Arial"/>
          <w:color w:val="2C2C2C"/>
          <w:sz w:val="22"/>
          <w:szCs w:val="22"/>
        </w:rPr>
        <w:t xml:space="preserve">Present a business case for capital investment</w:t>
      </w:r>
    </w:p>
    <w:p>
      <w:pPr>
        <w:spacing w:after="200"/>
      </w:pPr>
    </w:p>
    <w:p>
      <w:pPr>
        <w:spacing w:after="80"/>
      </w:pPr>
      <w:r>
        <w:rPr>
          <w:rFonts w:ascii="Arial" w:cs="Arial" w:eastAsia="Arial" w:hAnsi="Arial"/>
          <w:b/>
          <w:bCs/>
          <w:color w:val="7C3A2E"/>
          <w:spacing w:val="80"/>
          <w:sz w:val="18"/>
          <w:szCs w:val="18"/>
        </w:rPr>
        <w:t xml:space="preserve">SELF-ASSESSMENT</w:t>
      </w:r>
    </w:p>
    <w:p>
      <w:pPr>
        <w:spacing w:after="160"/>
      </w:pPr>
      <w:r>
        <w:rPr>
          <w:rFonts w:ascii="Arial" w:cs="Arial" w:eastAsia="Arial" w:hAnsi="Arial"/>
          <w:color w:val="6B7280"/>
          <w:sz w:val="20"/>
          <w:szCs w:val="20"/>
        </w:rPr>
        <w:t xml:space="preserve">Rate your confidence in each outcome (1 = Not yet confident, 5 = Fully confident):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826"/>
        <w:gridCol w:w="640"/>
        <w:gridCol w:w="640"/>
        <w:gridCol w:w="640"/>
        <w:gridCol w:w="640"/>
        <w:gridCol w:w="640"/>
      </w:tblGrid>
      <w:tr>
        <w:tc>
          <w:tcPr>
            <w:tcW w:type="dxa" w:w="5826"/>
            <w:tcBorders>
              <w:top w:val="single" w:color="D5D5D5" w:sz="1"/>
              <w:left w:val="single" w:color="D5D5D5" w:sz="1"/>
              <w:bottom w:val="single" w:color="D5D5D5" w:sz="1"/>
              <w:right w:val="single" w:color="D5D5D5" w:sz="1"/>
            </w:tcBorders>
            <w:shd w:fill="7C3A2E" w:val="clear"/>
            <w:tcMar>
              <w:top w:type="dxa" w:w="60"/>
              <w:left w:type="dxa" w:w="120"/>
              <w:bottom w:type="dxa" w:w="60"/>
              <w:right w:type="dxa" w:w="120"/>
            </w:tcMar>
          </w:tcPr>
          <w:p>
            <w:r>
              <w:rPr>
                <w:rFonts w:ascii="Arial" w:cs="Arial" w:eastAsia="Arial" w:hAnsi="Arial"/>
                <w:b/>
                <w:bCs/>
                <w:color w:val="FFFFFF"/>
                <w:sz w:val="18"/>
                <w:szCs w:val="18"/>
              </w:rPr>
              <w:t xml:space="preserve">Outcome</w:t>
            </w:r>
          </w:p>
        </w:tc>
        <w:tc>
          <w:tcPr>
            <w:tcW w:type="dxa" w:w="640"/>
            <w:tcBorders>
              <w:top w:val="single" w:color="D5D5D5" w:sz="1"/>
              <w:left w:val="single" w:color="D5D5D5" w:sz="1"/>
              <w:bottom w:val="single" w:color="D5D5D5" w:sz="1"/>
              <w:right w:val="single" w:color="D5D5D5" w:sz="1"/>
            </w:tcBorders>
            <w:shd w:fill="7C3A2E" w:val="clear"/>
            <w:tcMar>
              <w:top w:type="dxa" w:w="60"/>
              <w:left w:type="dxa" w:w="40"/>
              <w:bottom w:type="dxa" w:w="60"/>
              <w:right w:type="dxa" w:w="40"/>
            </w:tcMar>
          </w:tcPr>
          <w:p>
            <w:pPr>
              <w:jc w:val="center"/>
            </w:pPr>
            <w:r>
              <w:rPr>
                <w:rFonts w:ascii="Arial" w:cs="Arial" w:eastAsia="Arial" w:hAnsi="Arial"/>
                <w:b/>
                <w:bCs/>
                <w:color w:val="FFFFFF"/>
                <w:sz w:val="18"/>
                <w:szCs w:val="18"/>
              </w:rPr>
              <w:t xml:space="preserve">1</w:t>
            </w:r>
          </w:p>
        </w:tc>
        <w:tc>
          <w:tcPr>
            <w:tcW w:type="dxa" w:w="640"/>
            <w:tcBorders>
              <w:top w:val="single" w:color="D5D5D5" w:sz="1"/>
              <w:left w:val="single" w:color="D5D5D5" w:sz="1"/>
              <w:bottom w:val="single" w:color="D5D5D5" w:sz="1"/>
              <w:right w:val="single" w:color="D5D5D5" w:sz="1"/>
            </w:tcBorders>
            <w:shd w:fill="7C3A2E" w:val="clear"/>
            <w:tcMar>
              <w:top w:type="dxa" w:w="60"/>
              <w:left w:type="dxa" w:w="40"/>
              <w:bottom w:type="dxa" w:w="60"/>
              <w:right w:type="dxa" w:w="40"/>
            </w:tcMar>
          </w:tcPr>
          <w:p>
            <w:pPr>
              <w:jc w:val="center"/>
            </w:pPr>
            <w:r>
              <w:rPr>
                <w:rFonts w:ascii="Arial" w:cs="Arial" w:eastAsia="Arial" w:hAnsi="Arial"/>
                <w:b/>
                <w:bCs/>
                <w:color w:val="FFFFFF"/>
                <w:sz w:val="18"/>
                <w:szCs w:val="18"/>
              </w:rPr>
              <w:t xml:space="preserve">2</w:t>
            </w:r>
          </w:p>
        </w:tc>
        <w:tc>
          <w:tcPr>
            <w:tcW w:type="dxa" w:w="640"/>
            <w:tcBorders>
              <w:top w:val="single" w:color="D5D5D5" w:sz="1"/>
              <w:left w:val="single" w:color="D5D5D5" w:sz="1"/>
              <w:bottom w:val="single" w:color="D5D5D5" w:sz="1"/>
              <w:right w:val="single" w:color="D5D5D5" w:sz="1"/>
            </w:tcBorders>
            <w:shd w:fill="7C3A2E" w:val="clear"/>
            <w:tcMar>
              <w:top w:type="dxa" w:w="60"/>
              <w:left w:type="dxa" w:w="40"/>
              <w:bottom w:type="dxa" w:w="60"/>
              <w:right w:type="dxa" w:w="40"/>
            </w:tcMar>
          </w:tcPr>
          <w:p>
            <w:pPr>
              <w:jc w:val="center"/>
            </w:pPr>
            <w:r>
              <w:rPr>
                <w:rFonts w:ascii="Arial" w:cs="Arial" w:eastAsia="Arial" w:hAnsi="Arial"/>
                <w:b/>
                <w:bCs/>
                <w:color w:val="FFFFFF"/>
                <w:sz w:val="18"/>
                <w:szCs w:val="18"/>
              </w:rPr>
              <w:t xml:space="preserve">3</w:t>
            </w:r>
          </w:p>
        </w:tc>
        <w:tc>
          <w:tcPr>
            <w:tcW w:type="dxa" w:w="640"/>
            <w:tcBorders>
              <w:top w:val="single" w:color="D5D5D5" w:sz="1"/>
              <w:left w:val="single" w:color="D5D5D5" w:sz="1"/>
              <w:bottom w:val="single" w:color="D5D5D5" w:sz="1"/>
              <w:right w:val="single" w:color="D5D5D5" w:sz="1"/>
            </w:tcBorders>
            <w:shd w:fill="7C3A2E" w:val="clear"/>
            <w:tcMar>
              <w:top w:type="dxa" w:w="60"/>
              <w:left w:type="dxa" w:w="40"/>
              <w:bottom w:type="dxa" w:w="60"/>
              <w:right w:type="dxa" w:w="40"/>
            </w:tcMar>
          </w:tcPr>
          <w:p>
            <w:pPr>
              <w:jc w:val="center"/>
            </w:pPr>
            <w:r>
              <w:rPr>
                <w:rFonts w:ascii="Arial" w:cs="Arial" w:eastAsia="Arial" w:hAnsi="Arial"/>
                <w:b/>
                <w:bCs/>
                <w:color w:val="FFFFFF"/>
                <w:sz w:val="18"/>
                <w:szCs w:val="18"/>
              </w:rPr>
              <w:t xml:space="preserve">4</w:t>
            </w:r>
          </w:p>
        </w:tc>
        <w:tc>
          <w:tcPr>
            <w:tcW w:type="dxa" w:w="640"/>
            <w:tcBorders>
              <w:top w:val="single" w:color="D5D5D5" w:sz="1"/>
              <w:left w:val="single" w:color="D5D5D5" w:sz="1"/>
              <w:bottom w:val="single" w:color="D5D5D5" w:sz="1"/>
              <w:right w:val="single" w:color="D5D5D5" w:sz="1"/>
            </w:tcBorders>
            <w:shd w:fill="7C3A2E" w:val="clear"/>
            <w:tcMar>
              <w:top w:type="dxa" w:w="60"/>
              <w:left w:type="dxa" w:w="40"/>
              <w:bottom w:type="dxa" w:w="60"/>
              <w:right w:type="dxa" w:w="40"/>
            </w:tcMar>
          </w:tcPr>
          <w:p>
            <w:pPr>
              <w:jc w:val="center"/>
            </w:pPr>
            <w:r>
              <w:rPr>
                <w:rFonts w:ascii="Arial" w:cs="Arial" w:eastAsia="Arial" w:hAnsi="Arial"/>
                <w:b/>
                <w:bCs/>
                <w:color w:val="FFFFFF"/>
                <w:sz w:val="18"/>
                <w:szCs w:val="18"/>
              </w:rPr>
              <w:t xml:space="preserve">5</w:t>
            </w:r>
          </w:p>
        </w:tc>
      </w:tr>
      <w:tr>
        <w:tc>
          <w:tcPr>
            <w:tcW w:type="dxa" w:w="5826"/>
            <w:tcBorders>
              <w:top w:val="single" w:color="D5D5D5" w:sz="1"/>
              <w:left w:val="single" w:color="D5D5D5" w:sz="1"/>
              <w:bottom w:val="single" w:color="D5D5D5" w:sz="1"/>
              <w:right w:val="single" w:color="D5D5D5" w:sz="1"/>
            </w:tcBorders>
            <w:shd w:fill="F0E8E6" w:val="clear"/>
            <w:tcMar>
              <w:top w:type="dxa" w:w="60"/>
              <w:left w:type="dxa" w:w="120"/>
              <w:bottom w:type="dxa" w:w="60"/>
              <w:right w:type="dxa" w:w="120"/>
            </w:tcMar>
          </w:tcPr>
          <w:p>
            <w:r>
              <w:rPr>
                <w:rFonts w:ascii="Arial" w:cs="Arial" w:eastAsia="Arial" w:hAnsi="Arial"/>
                <w:color w:val="2C2C2C"/>
                <w:sz w:val="18"/>
                <w:szCs w:val="18"/>
              </w:rPr>
              <w:t xml:space="preserve">Build a 12-month operational budget from scratch</w:t>
            </w:r>
          </w:p>
        </w:tc>
        <w:tc>
          <w:tcPr>
            <w:tcW w:type="dxa" w:w="640"/>
            <w:tcBorders>
              <w:top w:val="single" w:color="D5D5D5" w:sz="1"/>
              <w:left w:val="single" w:color="D5D5D5" w:sz="1"/>
              <w:bottom w:val="single" w:color="D5D5D5" w:sz="1"/>
              <w:right w:val="single" w:color="D5D5D5" w:sz="1"/>
            </w:tcBorders>
            <w:shd w:fill="F0E8E6"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0E8E6"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0E8E6"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0E8E6"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0E8E6" w:val="clear"/>
          </w:tcPr>
          <w:p>
            <w:pPr>
              <w:jc w:val="center"/>
            </w:pPr>
            <w:r>
              <w:rPr>
                <w:sz w:val="18"/>
                <w:szCs w:val="18"/>
              </w:rPr>
              <w:t xml:space="preserve"> </w:t>
            </w:r>
          </w:p>
        </w:tc>
      </w:tr>
      <w:tr>
        <w:tc>
          <w:tcPr>
            <w:tcW w:type="dxa" w:w="5826"/>
            <w:tcBorders>
              <w:top w:val="single" w:color="D5D5D5" w:sz="1"/>
              <w:left w:val="single" w:color="D5D5D5" w:sz="1"/>
              <w:bottom w:val="single" w:color="D5D5D5" w:sz="1"/>
              <w:right w:val="single" w:color="D5D5D5" w:sz="1"/>
            </w:tcBorders>
            <w:shd w:fill="FFFFFF" w:val="clear"/>
            <w:tcMar>
              <w:top w:type="dxa" w:w="60"/>
              <w:left w:type="dxa" w:w="120"/>
              <w:bottom w:type="dxa" w:w="60"/>
              <w:right w:type="dxa" w:w="120"/>
            </w:tcMar>
          </w:tcPr>
          <w:p>
            <w:r>
              <w:rPr>
                <w:rFonts w:ascii="Arial" w:cs="Arial" w:eastAsia="Arial" w:hAnsi="Arial"/>
                <w:color w:val="2C2C2C"/>
                <w:sz w:val="18"/>
                <w:szCs w:val="18"/>
              </w:rPr>
              <w:t xml:space="preserve">Forecast revenue using seasonal patterns and trend analysis</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r>
      <w:tr>
        <w:tc>
          <w:tcPr>
            <w:tcW w:type="dxa" w:w="5826"/>
            <w:tcBorders>
              <w:top w:val="single" w:color="D5D5D5" w:sz="1"/>
              <w:left w:val="single" w:color="D5D5D5" w:sz="1"/>
              <w:bottom w:val="single" w:color="D5D5D5" w:sz="1"/>
              <w:right w:val="single" w:color="D5D5D5" w:sz="1"/>
            </w:tcBorders>
            <w:shd w:fill="F0E8E6" w:val="clear"/>
            <w:tcMar>
              <w:top w:type="dxa" w:w="60"/>
              <w:left w:type="dxa" w:w="120"/>
              <w:bottom w:type="dxa" w:w="60"/>
              <w:right w:type="dxa" w:w="120"/>
            </w:tcMar>
          </w:tcPr>
          <w:p>
            <w:r>
              <w:rPr>
                <w:rFonts w:ascii="Arial" w:cs="Arial" w:eastAsia="Arial" w:hAnsi="Arial"/>
                <w:color w:val="2C2C2C"/>
                <w:sz w:val="18"/>
                <w:szCs w:val="18"/>
              </w:rPr>
              <w:t xml:space="preserve">Identify cost reduction opportunities without quality compromise</w:t>
            </w:r>
          </w:p>
        </w:tc>
        <w:tc>
          <w:tcPr>
            <w:tcW w:type="dxa" w:w="640"/>
            <w:tcBorders>
              <w:top w:val="single" w:color="D5D5D5" w:sz="1"/>
              <w:left w:val="single" w:color="D5D5D5" w:sz="1"/>
              <w:bottom w:val="single" w:color="D5D5D5" w:sz="1"/>
              <w:right w:val="single" w:color="D5D5D5" w:sz="1"/>
            </w:tcBorders>
            <w:shd w:fill="F0E8E6"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0E8E6"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0E8E6"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0E8E6"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0E8E6" w:val="clear"/>
          </w:tcPr>
          <w:p>
            <w:pPr>
              <w:jc w:val="center"/>
            </w:pPr>
            <w:r>
              <w:rPr>
                <w:sz w:val="18"/>
                <w:szCs w:val="18"/>
              </w:rPr>
              <w:t xml:space="preserve"> </w:t>
            </w:r>
          </w:p>
        </w:tc>
      </w:tr>
      <w:tr>
        <w:tc>
          <w:tcPr>
            <w:tcW w:type="dxa" w:w="5826"/>
            <w:tcBorders>
              <w:top w:val="single" w:color="D5D5D5" w:sz="1"/>
              <w:left w:val="single" w:color="D5D5D5" w:sz="1"/>
              <w:bottom w:val="single" w:color="D5D5D5" w:sz="1"/>
              <w:right w:val="single" w:color="D5D5D5" w:sz="1"/>
            </w:tcBorders>
            <w:shd w:fill="FFFFFF" w:val="clear"/>
            <w:tcMar>
              <w:top w:type="dxa" w:w="60"/>
              <w:left w:type="dxa" w:w="120"/>
              <w:bottom w:type="dxa" w:w="60"/>
              <w:right w:type="dxa" w:w="120"/>
            </w:tcMar>
          </w:tcPr>
          <w:p>
            <w:r>
              <w:rPr>
                <w:rFonts w:ascii="Arial" w:cs="Arial" w:eastAsia="Arial" w:hAnsi="Arial"/>
                <w:color w:val="2C2C2C"/>
                <w:sz w:val="18"/>
                <w:szCs w:val="18"/>
              </w:rPr>
              <w:t xml:space="preserve">Present a business case for capital investment</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r>
    </w:tbl>
    <w:p>
      <w:r>
        <w:br w:type="page"/>
      </w:r>
    </w:p>
    <w:p>
      <w:pPr>
        <w:pStyle w:val="Heading1"/>
        <w:spacing w:after="120" w:before="360"/>
      </w:pPr>
      <w:r>
        <w:rPr>
          <w:rFonts w:ascii="Georgia" w:cs="Georgia" w:eastAsia="Georgia" w:hAnsi="Georgia"/>
          <w:b/>
          <w:bCs/>
          <w:color w:val="1A2332"/>
          <w:sz w:val="36"/>
          <w:szCs w:val="36"/>
        </w:rPr>
        <w:t xml:space="preserve">Assessment</w:t>
      </w:r>
    </w:p>
    <w:p>
      <w:pPr>
        <w:spacing w:after="160"/>
      </w:pPr>
      <w:r>
        <w:rPr>
          <w:rFonts w:ascii="Arial" w:cs="Arial" w:eastAsia="Arial" w:hAnsi="Arial"/>
          <w:color w:val="6B7280"/>
          <w:sz w:val="22"/>
          <w:szCs w:val="22"/>
        </w:rPr>
        <w:t xml:space="preserve">Complete the following submissions to demonstrate your learning:</w:t>
      </w:r>
    </w:p>
    <w:p>
      <w:pPr>
        <w:spacing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
        <w:gridCol w:w="8906"/>
      </w:tblGrid>
      <w:tr>
        <w:tc>
          <w:tcPr>
            <w:tcW w:type="dxa" w:w="120"/>
            <w:tcBorders>
              <w:top w:val="none" w:sz="0"/>
              <w:left w:val="none" w:sz="0"/>
              <w:bottom w:val="none" w:sz="0"/>
              <w:right w:val="none" w:sz="0"/>
            </w:tcBorders>
            <w:shd w:fill="B08D57" w:val="clear"/>
          </w:tcPr>
          <w:p/>
        </w:tc>
        <w:tc>
          <w:tcPr>
            <w:tcW w:type="dxa" w:w="8906"/>
            <w:tcBorders>
              <w:top w:val="none" w:sz="0"/>
              <w:left w:val="none" w:sz="0"/>
              <w:bottom w:val="none" w:sz="0"/>
              <w:right w:val="none" w:sz="0"/>
            </w:tcBorders>
            <w:shd w:fill="F5F0EB" w:val="clear"/>
            <w:tcMar>
              <w:top w:type="dxa" w:w="160"/>
              <w:left w:type="dxa" w:w="200"/>
              <w:bottom w:type="dxa" w:w="160"/>
              <w:right w:type="dxa" w:w="200"/>
            </w:tcMar>
          </w:tcPr>
          <w:p>
            <w:pPr>
              <w:spacing w:after="60"/>
            </w:pPr>
            <w:r>
              <w:rPr>
                <w:rFonts w:ascii="Georgia" w:cs="Georgia" w:eastAsia="Georgia" w:hAnsi="Georgia"/>
                <w:b/>
                <w:bCs/>
                <w:color w:val="7C3A2E"/>
                <w:sz w:val="24"/>
                <w:szCs w:val="24"/>
              </w:rPr>
              <w:t xml:space="preserve">Submission 1: Annual Budget</w:t>
            </w:r>
          </w:p>
          <w:p>
            <w:r>
              <w:rPr>
                <w:rFonts w:ascii="Arial" w:cs="Arial" w:eastAsia="Arial" w:hAnsi="Arial"/>
                <w:color w:val="2C2C2C"/>
                <w:sz w:val="20"/>
                <w:szCs w:val="20"/>
              </w:rPr>
              <w:t xml:space="preserve">Complete 12-month budget with revenue forecast and cost allocation.</w:t>
            </w:r>
          </w:p>
        </w:tc>
      </w:tr>
    </w:tbl>
    <w:p>
      <w:pPr>
        <w:spacing w:after="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
        <w:gridCol w:w="8906"/>
      </w:tblGrid>
      <w:tr>
        <w:tc>
          <w:tcPr>
            <w:tcW w:type="dxa" w:w="120"/>
            <w:tcBorders>
              <w:top w:val="none" w:sz="0"/>
              <w:left w:val="none" w:sz="0"/>
              <w:bottom w:val="none" w:sz="0"/>
              <w:right w:val="none" w:sz="0"/>
            </w:tcBorders>
            <w:shd w:fill="B08D57" w:val="clear"/>
          </w:tcPr>
          <w:p/>
        </w:tc>
        <w:tc>
          <w:tcPr>
            <w:tcW w:type="dxa" w:w="8906"/>
            <w:tcBorders>
              <w:top w:val="none" w:sz="0"/>
              <w:left w:val="none" w:sz="0"/>
              <w:bottom w:val="none" w:sz="0"/>
              <w:right w:val="none" w:sz="0"/>
            </w:tcBorders>
            <w:shd w:fill="F5F0EB" w:val="clear"/>
            <w:tcMar>
              <w:top w:type="dxa" w:w="160"/>
              <w:left w:type="dxa" w:w="200"/>
              <w:bottom w:type="dxa" w:w="160"/>
              <w:right w:type="dxa" w:w="200"/>
            </w:tcMar>
          </w:tcPr>
          <w:p>
            <w:pPr>
              <w:spacing w:after="60"/>
            </w:pPr>
            <w:r>
              <w:rPr>
                <w:rFonts w:ascii="Georgia" w:cs="Georgia" w:eastAsia="Georgia" w:hAnsi="Georgia"/>
                <w:b/>
                <w:bCs/>
                <w:color w:val="7C3A2E"/>
                <w:sz w:val="24"/>
                <w:szCs w:val="24"/>
              </w:rPr>
              <w:t xml:space="preserve">Submission 2: Cost Reduction Plan</w:t>
            </w:r>
          </w:p>
          <w:p>
            <w:r>
              <w:rPr>
                <w:rFonts w:ascii="Arial" w:cs="Arial" w:eastAsia="Arial" w:hAnsi="Arial"/>
                <w:color w:val="2C2C2C"/>
                <w:sz w:val="20"/>
                <w:szCs w:val="20"/>
              </w:rPr>
              <w:t xml:space="preserve">Three identified savings with implementation timeline and projected impact.</w:t>
            </w:r>
          </w:p>
        </w:tc>
      </w:tr>
    </w:tbl>
    <w:p>
      <w:pPr>
        <w:spacing w:after="200"/>
      </w:pPr>
    </w:p>
    <w:p>
      <w:pPr>
        <w:spacing w:after="300"/>
      </w:pPr>
    </w:p>
    <w:p>
      <w:pPr>
        <w:pBdr>
          <w:top w:val="single" w:color="B08D57" w:sz="2" w:space="12"/>
        </w:pBdr>
        <w:spacing w:after="80"/>
      </w:pPr>
      <w:r>
        <w:rPr>
          <w:rFonts w:ascii="Arial" w:cs="Arial" w:eastAsia="Arial" w:hAnsi="Arial"/>
          <w:b/>
          <w:bCs/>
          <w:color w:val="B08D57"/>
          <w:spacing w:val="80"/>
          <w:sz w:val="18"/>
          <w:szCs w:val="18"/>
        </w:rPr>
        <w:t xml:space="preserve">MODULE COMPLETION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D5D5D5" w:sz="1"/>
              <w:left w:val="single" w:color="D5D5D5" w:sz="1"/>
              <w:bottom w:val="single" w:color="D5D5D5" w:sz="1"/>
              <w:right w:val="single" w:color="D5D5D5" w:sz="1"/>
            </w:tcBorders>
            <w:tcMar>
              <w:top w:type="dxa" w:w="80"/>
              <w:left w:type="dxa" w:w="120"/>
              <w:bottom w:type="dxa" w:w="80"/>
              <w:right w:type="dxa" w:w="120"/>
            </w:tcMar>
          </w:tcPr>
          <w:p>
            <w:r>
              <w:rPr>
                <w:rFonts w:ascii="Arial" w:cs="Arial" w:eastAsia="Arial" w:hAnsi="Arial"/>
                <w:color w:val="6B7280"/>
                <w:sz w:val="20"/>
                <w:szCs w:val="20"/>
              </w:rPr>
              <w:t xml:space="preserve">Name:</w:t>
            </w:r>
          </w:p>
        </w:tc>
        <w:tc>
          <w:tcPr>
            <w:tcW w:type="dxa" w:w="6626"/>
            <w:tcBorders>
              <w:top w:val="single" w:color="D5D5D5" w:sz="1"/>
              <w:left w:val="single" w:color="D5D5D5" w:sz="1"/>
              <w:bottom w:val="single" w:color="D5D5D5" w:sz="1"/>
              <w:right w:val="single" w:color="D5D5D5" w:sz="1"/>
            </w:tcBorders>
            <w:tcMar>
              <w:top w:type="dxa" w:w="80"/>
              <w:left w:type="dxa" w:w="120"/>
              <w:bottom w:type="dxa" w:w="80"/>
              <w:right w:type="dxa" w:w="120"/>
            </w:tcMar>
          </w:tcPr>
          <w:p/>
        </w:tc>
      </w:tr>
      <w:tr>
        <w:tc>
          <w:tcPr>
            <w:tcW w:type="dxa" w:w="2400"/>
            <w:tcBorders>
              <w:top w:val="single" w:color="D5D5D5" w:sz="1"/>
              <w:left w:val="single" w:color="D5D5D5" w:sz="1"/>
              <w:bottom w:val="single" w:color="D5D5D5" w:sz="1"/>
              <w:right w:val="single" w:color="D5D5D5" w:sz="1"/>
            </w:tcBorders>
            <w:tcMar>
              <w:top w:type="dxa" w:w="80"/>
              <w:left w:type="dxa" w:w="120"/>
              <w:bottom w:type="dxa" w:w="80"/>
              <w:right w:type="dxa" w:w="120"/>
            </w:tcMar>
          </w:tcPr>
          <w:p>
            <w:r>
              <w:rPr>
                <w:rFonts w:ascii="Arial" w:cs="Arial" w:eastAsia="Arial" w:hAnsi="Arial"/>
                <w:color w:val="6B7280"/>
                <w:sz w:val="20"/>
                <w:szCs w:val="20"/>
              </w:rPr>
              <w:t xml:space="preserve">Date:</w:t>
            </w:r>
          </w:p>
        </w:tc>
        <w:tc>
          <w:tcPr>
            <w:tcW w:type="dxa" w:w="6626"/>
            <w:tcBorders>
              <w:top w:val="single" w:color="D5D5D5" w:sz="1"/>
              <w:left w:val="single" w:color="D5D5D5" w:sz="1"/>
              <w:bottom w:val="single" w:color="D5D5D5" w:sz="1"/>
              <w:right w:val="single" w:color="D5D5D5" w:sz="1"/>
            </w:tcBorders>
            <w:tcMar>
              <w:top w:type="dxa" w:w="80"/>
              <w:left w:type="dxa" w:w="120"/>
              <w:bottom w:type="dxa" w:w="80"/>
              <w:right w:type="dxa" w:w="120"/>
            </w:tcMar>
          </w:tcPr>
          <w:p/>
        </w:tc>
      </w:tr>
      <w:tr>
        <w:tc>
          <w:tcPr>
            <w:tcW w:type="dxa" w:w="2400"/>
            <w:tcBorders>
              <w:top w:val="single" w:color="D5D5D5" w:sz="1"/>
              <w:left w:val="single" w:color="D5D5D5" w:sz="1"/>
              <w:bottom w:val="single" w:color="D5D5D5" w:sz="1"/>
              <w:right w:val="single" w:color="D5D5D5" w:sz="1"/>
            </w:tcBorders>
            <w:tcMar>
              <w:top w:type="dxa" w:w="80"/>
              <w:left w:type="dxa" w:w="120"/>
              <w:bottom w:type="dxa" w:w="80"/>
              <w:right w:type="dxa" w:w="120"/>
            </w:tcMar>
          </w:tcPr>
          <w:p>
            <w:r>
              <w:rPr>
                <w:rFonts w:ascii="Arial" w:cs="Arial" w:eastAsia="Arial" w:hAnsi="Arial"/>
                <w:color w:val="6B7280"/>
                <w:sz w:val="20"/>
                <w:szCs w:val="20"/>
              </w:rPr>
              <w:t xml:space="preserve">Assessor:</w:t>
            </w:r>
          </w:p>
        </w:tc>
        <w:tc>
          <w:tcPr>
            <w:tcW w:type="dxa" w:w="6626"/>
            <w:tcBorders>
              <w:top w:val="single" w:color="D5D5D5" w:sz="1"/>
              <w:left w:val="single" w:color="D5D5D5" w:sz="1"/>
              <w:bottom w:val="single" w:color="D5D5D5" w:sz="1"/>
              <w:right w:val="single" w:color="D5D5D5" w:sz="1"/>
            </w:tcBorders>
            <w:tcMar>
              <w:top w:type="dxa" w:w="80"/>
              <w:left w:type="dxa" w:w="120"/>
              <w:bottom w:type="dxa" w:w="80"/>
              <w:right w:type="dxa" w:w="120"/>
            </w:tcMar>
          </w:tcP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1DC" w:sz="1" w:space="4"/>
      </w:pBdr>
      <w:jc w:val="right"/>
    </w:pPr>
    <w:r>
      <w:rPr>
        <w:rFonts w:ascii="Arial" w:cs="Arial" w:eastAsia="Arial" w:hAnsi="Arial"/>
        <w:color w:val="6B7280"/>
        <w:sz w:val="14"/>
        <w:szCs w:val="14"/>
      </w:rPr>
      <w:t xml:space="preserve">Commercial Leadership Programme  |  Page </w:t>
    </w:r>
    <w:r>
      <w:rPr>
        <w:rFonts w:ascii="Arial" w:cs="Arial" w:eastAsia="Arial" w:hAnsi="Arial"/>
        <w:color w:val="6B7280"/>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08D57" w:sz="1" w:space="4"/>
      </w:pBdr>
      <w:spacing w:after="0"/>
    </w:pPr>
    <w:r>
      <w:rPr>
        <w:rFonts w:ascii="Arial" w:cs="Arial" w:eastAsia="Arial" w:hAnsi="Arial"/>
        <w:color w:val="6B7280"/>
        <w:sz w:val="16"/>
        <w:szCs w:val="16"/>
      </w:rPr>
      <w:t xml:space="preserve">Module 9: Budgeting, Forecasting &amp; Cost Control</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Georgia" w:cs="Georgia" w:eastAsia="Georgia" w:hAnsi="Georgia"/>
      <w:b/>
      <w:bCs/>
      <w:color w:val="1A2332"/>
      <w:sz w:val="36"/>
      <w:szCs w:val="36"/>
    </w:rPr>
  </w:style>
  <w:style w:type="paragraph" w:styleId="Heading2">
    <w:name w:val="Heading 2"/>
    <w:basedOn w:val="Normal"/>
    <w:next w:val="Normal"/>
    <w:qFormat/>
    <w:pPr>
      <w:spacing w:after="160" w:before="280"/>
      <w:outlineLvl w:val="1"/>
    </w:pPr>
    <w:rPr>
      <w:rFonts w:ascii="Georgia" w:cs="Georgia" w:eastAsia="Georgia" w:hAnsi="Georgia"/>
      <w:b/>
      <w:bCs/>
      <w:color w:val="7C3A2E"/>
      <w:sz w:val="28"/>
      <w:szCs w:val="28"/>
    </w:rPr>
  </w:style>
  <w:style w:type="paragraph" w:styleId="Heading3">
    <w:name w:val="Heading 3"/>
    <w:basedOn w:val="Normal"/>
    <w:next w:val="Normal"/>
    <w:qFormat/>
    <w:pPr>
      <w:spacing w:after="120" w:before="200"/>
      <w:outlineLvl w:val="2"/>
    </w:pPr>
    <w:rPr>
      <w:rFonts w:ascii="Georgia" w:cs="Georgia" w:eastAsia="Georgia" w:hAnsi="Georgia"/>
      <w:b/>
      <w:bCs/>
      <w:color w:val="1A2332"/>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2026-03-20T15:23:53.688Z</dcterms:created>
  <dcterms:modified xsi:type="dcterms:W3CDTF">2026-03-20T15:23:53.688Z</dcterms:modified>
</cp:coreProperties>
</file>

<file path=docProps/custom.xml><?xml version="1.0" encoding="utf-8"?>
<Properties xmlns="http://schemas.openxmlformats.org/officeDocument/2006/custom-properties" xmlns:vt="http://schemas.openxmlformats.org/officeDocument/2006/docPropsVTypes"/>
</file>